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69" w:after="0"/>
        <w:ind w:right="30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УТВЕРЖДАЮ</w:t>
      </w:r>
    </w:p>
    <w:p>
      <w:pPr>
        <w:pStyle w:val="Normal"/>
        <w:widowControl w:val="false"/>
        <w:spacing w:before="47" w:after="0"/>
        <w:ind w:left="6383" w:right="301" w:firstLine="36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Директор    Н.В.Зрянина</w:t>
      </w:r>
    </w:p>
    <w:p>
      <w:pPr>
        <w:pStyle w:val="Normal"/>
        <w:widowControl w:val="false"/>
        <w:tabs>
          <w:tab w:val="left" w:pos="9120" w:leader="none"/>
        </w:tabs>
        <w:spacing w:before="47" w:after="0"/>
        <w:ind w:left="6383" w:right="301" w:firstLine="360"/>
        <w:rPr/>
      </w:pPr>
      <w:r>
        <w:rPr/>
        <w:drawing>
          <wp:inline distT="0" distB="0" distL="0" distR="0">
            <wp:extent cx="1390650" cy="141922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8"/>
          <w:szCs w:val="28"/>
        </w:rPr>
        <w:t>0</w:t>
      </w:r>
      <w:r>
        <w:rPr>
          <w:rFonts w:eastAsia="Times New Roman" w:cs="Times New Roman" w:ascii="Times New Roman" w:hAnsi="Times New Roman"/>
          <w:sz w:val="28"/>
          <w:szCs w:val="28"/>
        </w:rPr>
        <w:t>1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>09</w:t>
      </w:r>
      <w:r>
        <w:rPr>
          <w:rFonts w:eastAsia="Times New Roman" w:cs="Times New Roman" w:ascii="Times New Roman" w:hAnsi="Times New Roman"/>
          <w:sz w:val="28"/>
          <w:szCs w:val="28"/>
        </w:rPr>
        <w:t>.202</w:t>
      </w:r>
      <w:r>
        <w:rPr>
          <w:rFonts w:eastAsia="Times New Roman" w:cs="Times New Roman" w:ascii="Times New Roman" w:hAnsi="Times New Roman"/>
          <w:sz w:val="28"/>
          <w:szCs w:val="28"/>
        </w:rPr>
        <w:t>6</w:t>
      </w:r>
      <w:r>
        <w:rPr>
          <w:rFonts w:eastAsia="Times New Roman" w:cs="Times New Roman" w:ascii="Times New Roman" w:hAnsi="Times New Roman"/>
          <w:sz w:val="28"/>
          <w:szCs w:val="28"/>
        </w:rPr>
        <w:t>г.</w:t>
      </w:r>
    </w:p>
    <w:p>
      <w:pPr>
        <w:pStyle w:val="Normal"/>
        <w:widowControl w:val="false"/>
        <w:tabs>
          <w:tab w:val="left" w:pos="9120" w:leader="none"/>
        </w:tabs>
        <w:spacing w:before="47" w:after="0"/>
        <w:ind w:left="6383" w:right="301" w:firstLine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40"/>
          <w:szCs w:val="40"/>
        </w:rPr>
      </w:pPr>
      <w:r>
        <w:rPr>
          <w:rFonts w:eastAsia="Times New Roman" w:cs="Times New Roman" w:ascii="Times New Roman" w:hAnsi="Times New Roman"/>
          <w:b/>
          <w:bCs/>
          <w:sz w:val="40"/>
          <w:szCs w:val="4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План работы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юнармейского отряда «Наследник»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 2026 -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2027 учебном году</w:t>
      </w:r>
    </w:p>
    <w:p>
      <w:pPr>
        <w:pStyle w:val="Normal"/>
        <w:shd w:val="clear" w:color="auto" w:fill="FFFFFF"/>
        <w:spacing w:lineRule="auto" w:line="240" w:before="0" w:after="0"/>
        <w:ind w:left="119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Цель:</w:t>
      </w:r>
    </w:p>
    <w:p>
      <w:pPr>
        <w:pStyle w:val="Normal"/>
        <w:shd w:val="clear" w:color="auto" w:fill="FFFFFF"/>
        <w:spacing w:lineRule="auto" w:line="240" w:before="0" w:after="0"/>
        <w:ind w:left="119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долгу в условиях мирного и военного времени, высокой ответственности и дисциплинированности.</w:t>
      </w:r>
    </w:p>
    <w:p>
      <w:pPr>
        <w:pStyle w:val="Normal"/>
        <w:shd w:val="clear" w:color="auto" w:fill="FFFFFF"/>
        <w:spacing w:lineRule="auto" w:line="240" w:before="0" w:after="0"/>
        <w:ind w:left="119" w:hanging="0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left="119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Задачи: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3. Повышение престижа военной службы.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Направления работы: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</w:rPr>
        <w:t>Духовно-нравственное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</w:rPr>
        <w:t>Историческое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</w:rPr>
        <w:t>Политико-правовое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</w:rPr>
        <w:t>Патриотическое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</w:rPr>
        <w:t>Профессионально-деятельное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Ожидаемые конечные результаты: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2. Желание служить в Вооруженных Силах  Российской Федерации.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3. Проявление гражданских чувств.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>
      <w:pPr>
        <w:pStyle w:val="Normal"/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>
      <w:pPr>
        <w:pStyle w:val="Normal"/>
        <w:shd w:val="clear" w:color="auto" w:fill="FFFFFF"/>
        <w:spacing w:lineRule="auto" w:line="240" w:before="0" w:after="0"/>
        <w:ind w:left="720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ПЛАН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мероприятий юнармейского отряда «Наследник»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 военно-патриотическому  воспитанию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20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>2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6  год.</w:t>
      </w:r>
    </w:p>
    <w:p>
      <w:pPr>
        <w:pStyle w:val="Normal"/>
        <w:shd w:val="clear" w:color="auto" w:fill="FFFFFF"/>
        <w:spacing w:lineRule="auto" w:line="240" w:before="0" w:after="0"/>
        <w:ind w:left="720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tbl>
      <w:tblPr>
        <w:tblW w:w="9637" w:type="dxa"/>
        <w:jc w:val="left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09"/>
        <w:gridCol w:w="4455"/>
        <w:gridCol w:w="2263"/>
        <w:gridCol w:w="2409"/>
      </w:tblGrid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Формирование отряда юнармейцев.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юнармейцев в церемонии поднятия  флага на торжественной линейке по понедельникам и опускании флага по пятницам.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Акция «Чистый берег» - оказание помощи при уборке берега Хопра.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апрель, 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 к районным соревнованиям (сборка - разборка автомата, стрельба из пневматической винтовки).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мероприятиях, посвященных Дню матери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Патриотический урок памяти « Начало контрнаступления под Сталинградом.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акции «Письмо солдату»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Мероприятие, посвященное Дню Герба РФ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 мужества «День героев  Отечества»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мероприятии, посвященному Дню Конституции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во Всероссийской акции «Чистое поколение- 2026»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sz w:val="28"/>
                <w:szCs w:val="28"/>
              </w:rPr>
              <w:t>ктябрь-ноябрь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 мужества, посвященный Дню неизвестного солдата.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региональной профилактической акции «Выбери жизнь»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 мужества.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Военно-спортивный праздник, посвящённый 23 февраля.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Ю.А., учителя физической культуры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акции "Георгиевская ленточка"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торжественном митинге,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посвящённому празднику Победы, с возложением цветов.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212121"/>
                <w:sz w:val="28"/>
                <w:szCs w:val="28"/>
              </w:rPr>
              <w:t xml:space="preserve">Военно-патриотическая акция «Свеча памяти». 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Подготовка команды к районной военно – спортивной игре «Зарница».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 учителя физической культуры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Выступления отряда в школьных, районных мероприятиях.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директора по воспитанию Свинухова Ю.А. 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Оказание помощи участникам Великой Отечественной войны, ветеранам боевых действий и Вооруженных Сил, ветеранам труда и их семьям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Уход за воинскими мемориалами и памятниками защитникам Отечества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 мужества «Блокадный Ленинград»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 мужества «Сталинградская битва»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 февраля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Российских акциях по добровольчеству и волонтерству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торжественном митинге, посвященному Сталинградской битве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 февраля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Акция «Есть такая профессия – Родину защищать»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Митинг у вечного огня с возложение цветов, посвященный Дню памяти и скорби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 июня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Н.В,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Свинухова Ю.А.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 мужества «И помнит мир спасенный»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Май, июнь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Военно-патриотическая акция «Свеча памяти», приуроченная ко Дню памяти и скорби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 июня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Военно-патриотическая акция «Свеча памяти», приуроченная ко Дню памяти и скорби</w:t>
            </w:r>
          </w:p>
        </w:tc>
      </w:tr>
      <w:tr>
        <w:trPr/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Участие в военно-полевых сборах </w:t>
            </w:r>
          </w:p>
        </w:tc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4" w:type="dxa"/>
            </w:tcMar>
          </w:tcPr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ЮО </w:t>
            </w:r>
          </w:p>
          <w:p>
            <w:pPr>
              <w:pStyle w:val="Style17"/>
              <w:spacing w:before="0"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Хомутянская Н.В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Данный план работы на 2026-</w:t>
      </w:r>
      <w:r>
        <w:rPr>
          <w:rFonts w:cs="Times New Roman" w:ascii="Times New Roman" w:hAnsi="Times New Roman"/>
          <w:sz w:val="28"/>
          <w:szCs w:val="28"/>
        </w:rPr>
        <w:t>2027 учебный</w:t>
      </w:r>
      <w:r>
        <w:rPr>
          <w:rFonts w:cs="Times New Roman" w:ascii="Times New Roman" w:hAnsi="Times New Roman"/>
          <w:sz w:val="28"/>
          <w:szCs w:val="28"/>
        </w:rPr>
        <w:t xml:space="preserve"> год будет дополняться в течение года в соответствие с календарем днем единых действий на 2026-</w:t>
      </w:r>
      <w:r>
        <w:rPr>
          <w:rFonts w:cs="Times New Roman" w:ascii="Times New Roman" w:hAnsi="Times New Roman"/>
          <w:sz w:val="28"/>
          <w:szCs w:val="28"/>
        </w:rPr>
        <w:t>2027</w:t>
      </w:r>
      <w:r>
        <w:rPr>
          <w:rFonts w:cs="Times New Roman" w:ascii="Times New Roman" w:hAnsi="Times New Roman"/>
          <w:sz w:val="28"/>
          <w:szCs w:val="28"/>
        </w:rPr>
        <w:t xml:space="preserve">  год.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Руководитель ЮО «Наследник»               Хомутянская Н.В.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5ec4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paragraph" w:styleId="1">
    <w:name w:val="Заголовок 1"/>
    <w:basedOn w:val="Style12"/>
    <w:pPr/>
    <w:rPr/>
  </w:style>
  <w:style w:type="paragraph" w:styleId="2">
    <w:name w:val="Заголовок 2"/>
    <w:basedOn w:val="Normal"/>
    <w:link w:val="20"/>
    <w:uiPriority w:val="99"/>
    <w:qFormat/>
    <w:rsid w:val="009304be"/>
    <w:pPr>
      <w:keepNext/>
      <w:spacing w:lineRule="auto" w:line="240" w:before="0" w:after="0"/>
      <w:outlineLvl w:val="1"/>
    </w:pPr>
    <w:rPr>
      <w:rFonts w:ascii="Times New Roman" w:hAnsi="Times New Roman" w:eastAsia="Times New Roman" w:cs="Times New Roman"/>
      <w:sz w:val="24"/>
      <w:szCs w:val="20"/>
    </w:rPr>
  </w:style>
  <w:style w:type="paragraph" w:styleId="3">
    <w:name w:val="Заголовок 3"/>
    <w:basedOn w:val="Style12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9"/>
    <w:qFormat/>
    <w:rsid w:val="009304be"/>
    <w:rPr>
      <w:rFonts w:ascii="Times New Roman" w:hAnsi="Times New Roman" w:eastAsia="Times New Roman" w:cs="Times New Roman"/>
      <w:sz w:val="24"/>
      <w:szCs w:val="20"/>
    </w:rPr>
  </w:style>
  <w:style w:type="character" w:styleId="Style11" w:customStyle="1">
    <w:name w:val="Текст выноски Знак"/>
    <w:basedOn w:val="DefaultParagraphFont"/>
    <w:link w:val="a3"/>
    <w:uiPriority w:val="99"/>
    <w:semiHidden/>
    <w:qFormat/>
    <w:rsid w:val="009347b7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paragraph" w:styleId="Style12">
    <w:name w:val="Заголовок"/>
    <w:basedOn w:val="Normal"/>
    <w:next w:val="Style1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40"/>
    </w:pPr>
    <w:rPr/>
  </w:style>
  <w:style w:type="paragraph" w:styleId="Style14">
    <w:name w:val="Список"/>
    <w:basedOn w:val="Style13"/>
    <w:pPr/>
    <w:rPr>
      <w:rFonts w:cs="Mangal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 w:customStyle="1">
    <w:name w:val="Содержимое таблицы"/>
    <w:basedOn w:val="Normal"/>
    <w:uiPriority w:val="99"/>
    <w:qFormat/>
    <w:rsid w:val="009304b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9347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>
    <w:name w:val="Блочная цитата"/>
    <w:basedOn w:val="Normal"/>
    <w:qFormat/>
    <w:pPr/>
    <w:rPr/>
  </w:style>
  <w:style w:type="paragraph" w:styleId="Style19">
    <w:name w:val="Заглавие"/>
    <w:basedOn w:val="Style12"/>
    <w:pPr/>
    <w:rPr/>
  </w:style>
  <w:style w:type="paragraph" w:styleId="Style20">
    <w:name w:val="Подзаголовок"/>
    <w:basedOn w:val="Style12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LibreOffice/5.0.1.2$Windows_x86 LibreOffice_project/81898c9f5c0d43f3473ba111d7b351050be20261</Application>
  <Paragraphs>220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2024-08-07T18:17:00Z</dcterms:created>
  <dc:creator>Наталья</dc:creator>
  <dc:language>ru-RU</dc:language>
  <cp:lastPrinted>2025-09-03T09:07:00Z</cp:lastPrinted>
  <dcterms:modified xsi:type="dcterms:W3CDTF">2026-09-04T11:53:08Z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